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38" w:rsidRDefault="003677A2">
      <w:pPr>
        <w:pStyle w:val="Standard"/>
      </w:pPr>
      <w:r>
        <w:rPr>
          <w:szCs w:val="24"/>
        </w:rPr>
        <w:t xml:space="preserve">Aika </w:t>
      </w:r>
      <w:r>
        <w:rPr>
          <w:szCs w:val="24"/>
        </w:rPr>
        <w:tab/>
      </w:r>
      <w:proofErr w:type="gramStart"/>
      <w:r>
        <w:rPr>
          <w:szCs w:val="24"/>
        </w:rPr>
        <w:t>Keskiviikko</w:t>
      </w:r>
      <w:proofErr w:type="gramEnd"/>
      <w:r>
        <w:rPr>
          <w:szCs w:val="24"/>
        </w:rPr>
        <w:t xml:space="preserve"> 5.5.2021 klo 17.00</w:t>
      </w:r>
    </w:p>
    <w:p w:rsidR="00386538" w:rsidRDefault="003677A2">
      <w:pPr>
        <w:pStyle w:val="Standard"/>
      </w:pPr>
      <w:r>
        <w:rPr>
          <w:szCs w:val="24"/>
        </w:rPr>
        <w:t xml:space="preserve">Paikka </w:t>
      </w:r>
      <w:r>
        <w:rPr>
          <w:szCs w:val="24"/>
        </w:rPr>
        <w:tab/>
        <w:t xml:space="preserve">Valtuustosali, </w:t>
      </w:r>
      <w:proofErr w:type="spellStart"/>
      <w:r>
        <w:rPr>
          <w:szCs w:val="24"/>
        </w:rPr>
        <w:t>Kuntala</w:t>
      </w:r>
      <w:proofErr w:type="spellEnd"/>
    </w:p>
    <w:p w:rsidR="00386538" w:rsidRDefault="00386538">
      <w:pPr>
        <w:pStyle w:val="Standard"/>
        <w:rPr>
          <w:szCs w:val="24"/>
        </w:rPr>
      </w:pPr>
    </w:p>
    <w:p w:rsidR="00386538" w:rsidRDefault="003677A2">
      <w:pPr>
        <w:pStyle w:val="Standard"/>
        <w:rPr>
          <w:szCs w:val="24"/>
        </w:rPr>
      </w:pPr>
      <w:r>
        <w:rPr>
          <w:szCs w:val="24"/>
        </w:rPr>
        <w:t xml:space="preserve">Paikalla       Helmi </w:t>
      </w:r>
      <w:proofErr w:type="spellStart"/>
      <w:r>
        <w:rPr>
          <w:szCs w:val="24"/>
        </w:rPr>
        <w:t>Arrenius</w:t>
      </w:r>
      <w:proofErr w:type="spellEnd"/>
    </w:p>
    <w:p w:rsidR="00386538" w:rsidRDefault="003677A2">
      <w:pPr>
        <w:pStyle w:val="Standard"/>
        <w:rPr>
          <w:szCs w:val="24"/>
        </w:rPr>
      </w:pPr>
      <w:r>
        <w:rPr>
          <w:szCs w:val="24"/>
        </w:rPr>
        <w:t xml:space="preserve">                   Topias Isojärvi</w:t>
      </w:r>
    </w:p>
    <w:p w:rsidR="00386538" w:rsidRDefault="003677A2">
      <w:pPr>
        <w:pStyle w:val="Standard"/>
        <w:ind w:firstLine="1304"/>
        <w:rPr>
          <w:szCs w:val="24"/>
        </w:rPr>
      </w:pPr>
      <w:r>
        <w:rPr>
          <w:szCs w:val="24"/>
        </w:rPr>
        <w:t>Nestori Liehu</w:t>
      </w:r>
    </w:p>
    <w:p w:rsidR="00386538" w:rsidRDefault="003677A2">
      <w:pPr>
        <w:pStyle w:val="Standard"/>
        <w:ind w:firstLine="1304"/>
        <w:rPr>
          <w:szCs w:val="24"/>
        </w:rPr>
      </w:pPr>
      <w:r>
        <w:rPr>
          <w:szCs w:val="24"/>
        </w:rPr>
        <w:t>Riikka Liehu</w:t>
      </w:r>
    </w:p>
    <w:p w:rsidR="00386538" w:rsidRDefault="003677A2">
      <w:pPr>
        <w:pStyle w:val="Standard"/>
        <w:ind w:firstLine="1304"/>
        <w:rPr>
          <w:szCs w:val="24"/>
        </w:rPr>
      </w:pPr>
      <w:r>
        <w:rPr>
          <w:szCs w:val="24"/>
        </w:rPr>
        <w:t>Konsta Nurminen</w:t>
      </w:r>
    </w:p>
    <w:p w:rsidR="00386538" w:rsidRDefault="003677A2">
      <w:pPr>
        <w:pStyle w:val="Standard"/>
        <w:ind w:firstLine="1304"/>
        <w:rPr>
          <w:szCs w:val="24"/>
        </w:rPr>
      </w:pPr>
      <w:r>
        <w:rPr>
          <w:szCs w:val="24"/>
        </w:rPr>
        <w:t>Sonja Ojala</w:t>
      </w:r>
    </w:p>
    <w:p w:rsidR="00386538" w:rsidRDefault="003677A2">
      <w:pPr>
        <w:pStyle w:val="Standard"/>
        <w:ind w:firstLine="1304"/>
        <w:rPr>
          <w:szCs w:val="24"/>
        </w:rPr>
      </w:pPr>
      <w:r>
        <w:rPr>
          <w:szCs w:val="24"/>
        </w:rPr>
        <w:t>Erika Salminen</w:t>
      </w:r>
      <w:bookmarkStart w:id="0" w:name="_GoBack"/>
      <w:bookmarkEnd w:id="0"/>
    </w:p>
    <w:p w:rsidR="00386538" w:rsidRDefault="003677A2" w:rsidP="0055084A">
      <w:pPr>
        <w:pStyle w:val="Standard"/>
        <w:tabs>
          <w:tab w:val="left" w:pos="4284"/>
        </w:tabs>
        <w:ind w:firstLine="1304"/>
        <w:rPr>
          <w:szCs w:val="24"/>
        </w:rPr>
      </w:pPr>
      <w:r>
        <w:rPr>
          <w:szCs w:val="24"/>
        </w:rPr>
        <w:t>Atte Unnaslahti</w:t>
      </w:r>
      <w:r w:rsidR="0055084A">
        <w:rPr>
          <w:szCs w:val="24"/>
        </w:rPr>
        <w:tab/>
      </w:r>
    </w:p>
    <w:p w:rsidR="00386538" w:rsidRDefault="003677A2">
      <w:pPr>
        <w:pStyle w:val="Standard"/>
        <w:ind w:firstLine="1304"/>
        <w:rPr>
          <w:szCs w:val="24"/>
        </w:rPr>
      </w:pPr>
      <w:r>
        <w:rPr>
          <w:szCs w:val="24"/>
        </w:rPr>
        <w:t>Lotta Unnaslahti</w:t>
      </w:r>
    </w:p>
    <w:p w:rsidR="00386538" w:rsidRDefault="00386538">
      <w:pPr>
        <w:pStyle w:val="Standard"/>
        <w:ind w:firstLine="1304"/>
        <w:rPr>
          <w:szCs w:val="24"/>
        </w:rPr>
      </w:pPr>
    </w:p>
    <w:p w:rsidR="00386538" w:rsidRDefault="00386538">
      <w:pPr>
        <w:pStyle w:val="Standard"/>
        <w:ind w:firstLine="1304"/>
        <w:rPr>
          <w:szCs w:val="24"/>
        </w:rPr>
      </w:pPr>
    </w:p>
    <w:p w:rsidR="00386538" w:rsidRDefault="003677A2">
      <w:pPr>
        <w:pStyle w:val="Standard"/>
        <w:ind w:firstLine="1304"/>
      </w:pPr>
      <w:r>
        <w:rPr>
          <w:szCs w:val="24"/>
        </w:rPr>
        <w:t>Lisäksi nuoriso-ohjaaja Satu Forsb</w:t>
      </w:r>
      <w:r>
        <w:rPr>
          <w:szCs w:val="24"/>
        </w:rPr>
        <w:t>erg ja</w:t>
      </w:r>
      <w:r w:rsidR="0055084A">
        <w:rPr>
          <w:szCs w:val="24"/>
        </w:rPr>
        <w:t xml:space="preserve"> sivistystoimenjohtaja Pertti </w:t>
      </w:r>
      <w:r>
        <w:rPr>
          <w:szCs w:val="24"/>
        </w:rPr>
        <w:t xml:space="preserve">            </w:t>
      </w:r>
      <w:r w:rsidR="0055084A">
        <w:rPr>
          <w:szCs w:val="24"/>
        </w:rPr>
        <w:tab/>
      </w:r>
      <w:r>
        <w:rPr>
          <w:szCs w:val="24"/>
        </w:rPr>
        <w:t>Terho</w:t>
      </w:r>
      <w:r w:rsidR="0055084A">
        <w:rPr>
          <w:szCs w:val="24"/>
        </w:rPr>
        <w:t>. Etäyhteydellä mukana Arttu Vuori ja Konsta Lamminen Pirkan</w:t>
      </w:r>
      <w:r w:rsidR="0055084A">
        <w:rPr>
          <w:szCs w:val="24"/>
        </w:rPr>
        <w:tab/>
        <w:t>maan piiristä.</w:t>
      </w:r>
      <w:r>
        <w:rPr>
          <w:szCs w:val="24"/>
        </w:rPr>
        <w:t xml:space="preserve">                          </w:t>
      </w:r>
    </w:p>
    <w:p w:rsidR="00386538" w:rsidRDefault="00386538">
      <w:pPr>
        <w:pStyle w:val="Standard"/>
        <w:rPr>
          <w:szCs w:val="24"/>
        </w:rPr>
      </w:pPr>
    </w:p>
    <w:p w:rsidR="00386538" w:rsidRDefault="003677A2">
      <w:pPr>
        <w:pStyle w:val="Standard"/>
        <w:ind w:left="1304"/>
        <w:rPr>
          <w:szCs w:val="24"/>
        </w:rPr>
      </w:pPr>
      <w:r>
        <w:rPr>
          <w:szCs w:val="24"/>
        </w:rPr>
        <w:t>Kokous</w:t>
      </w:r>
    </w:p>
    <w:p w:rsidR="00386538" w:rsidRDefault="003677A2">
      <w:pPr>
        <w:pStyle w:val="Standard"/>
        <w:numPr>
          <w:ilvl w:val="0"/>
          <w:numId w:val="5"/>
        </w:numPr>
        <w:ind w:left="1664"/>
      </w:pPr>
      <w:r>
        <w:rPr>
          <w:szCs w:val="24"/>
        </w:rPr>
        <w:t>Puheenjohtaja Lotta Unnaslahti avasi kokouksen klo 17.14.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Kokous todettiin lailliseksi ja päätösvaltaiseksi.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Puheenjohtaja kävi edellisen muistion läpi.</w:t>
      </w:r>
    </w:p>
    <w:p w:rsidR="00386538" w:rsidRDefault="003677A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Pöytäkirjan tarkastajiksi valittiin Helmi </w:t>
      </w:r>
      <w:proofErr w:type="spellStart"/>
      <w:r>
        <w:rPr>
          <w:szCs w:val="24"/>
        </w:rPr>
        <w:t>Arrenius</w:t>
      </w:r>
      <w:proofErr w:type="spellEnd"/>
      <w:r>
        <w:rPr>
          <w:szCs w:val="24"/>
        </w:rPr>
        <w:t xml:space="preserve"> ja Erika Salminen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Kokouksen työjärjestys hyväksyttiin.</w:t>
      </w:r>
    </w:p>
    <w:p w:rsidR="00386538" w:rsidRDefault="003677A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 xml:space="preserve">Pirkanmaan piirin osio: Kokoukseen osallistui videoyhteydellä Arttu Vuori Pirkanmaan piirin puheenjohtaja ja Konsta Lamminen tuore </w:t>
      </w:r>
      <w:proofErr w:type="spellStart"/>
      <w:r>
        <w:rPr>
          <w:szCs w:val="24"/>
        </w:rPr>
        <w:t>Nuvakummimme</w:t>
      </w:r>
      <w:proofErr w:type="spellEnd"/>
      <w:r>
        <w:rPr>
          <w:szCs w:val="24"/>
        </w:rPr>
        <w:t xml:space="preserve">, joka </w:t>
      </w:r>
      <w:r>
        <w:rPr>
          <w:szCs w:val="24"/>
        </w:rPr>
        <w:t xml:space="preserve">toimii nuorisovaltuustomme ja Pirkanmaan piirin välisenä yhteyshenkilönä. He kertoivat lyhyesti </w:t>
      </w:r>
      <w:proofErr w:type="spellStart"/>
      <w:r>
        <w:rPr>
          <w:szCs w:val="24"/>
        </w:rPr>
        <w:t>Nuva</w:t>
      </w:r>
      <w:proofErr w:type="spellEnd"/>
      <w:r>
        <w:rPr>
          <w:szCs w:val="24"/>
        </w:rPr>
        <w:t xml:space="preserve"> ry:stä ja Pirkanmaan piiristä, joka tarjoaa tapahtumia, vertaisoppimista, koulutuksia, edunvalvonnallista tukea sekä verkostoitumista. Lisäksi he kertoivat</w:t>
      </w:r>
      <w:r>
        <w:rPr>
          <w:szCs w:val="24"/>
        </w:rPr>
        <w:t xml:space="preserve"> piiri-illoista ja </w:t>
      </w:r>
      <w:proofErr w:type="spellStart"/>
      <w:r>
        <w:rPr>
          <w:szCs w:val="24"/>
        </w:rPr>
        <w:t>Nuva</w:t>
      </w:r>
      <w:proofErr w:type="spellEnd"/>
      <w:r>
        <w:rPr>
          <w:szCs w:val="24"/>
        </w:rPr>
        <w:t xml:space="preserve"> ry:n jäseneduista sekä paikallisista </w:t>
      </w:r>
      <w:proofErr w:type="gramStart"/>
      <w:r>
        <w:rPr>
          <w:szCs w:val="24"/>
        </w:rPr>
        <w:t>koulutuksista.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386538" w:rsidRDefault="003677A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Rakasnuorikamp</w:t>
      </w:r>
      <w:r>
        <w:rPr>
          <w:szCs w:val="24"/>
        </w:rPr>
        <w:t>a</w:t>
      </w:r>
      <w:r w:rsidR="0055084A">
        <w:rPr>
          <w:szCs w:val="24"/>
        </w:rPr>
        <w:t>n</w:t>
      </w:r>
      <w:r>
        <w:rPr>
          <w:szCs w:val="24"/>
        </w:rPr>
        <w:t>ja: Päätimme yksimielisesti, että kota pystytettäisiin paloas</w:t>
      </w:r>
      <w:r>
        <w:rPr>
          <w:szCs w:val="24"/>
        </w:rPr>
        <w:t>eman ja nykyisen nuorisotilan läheisyyteen</w:t>
      </w:r>
      <w:r w:rsidR="0055084A">
        <w:rPr>
          <w:szCs w:val="24"/>
        </w:rPr>
        <w:t xml:space="preserve"> asfalttilevikkeelle.</w:t>
      </w:r>
    </w:p>
    <w:p w:rsidR="00386538" w:rsidRDefault="0055084A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Kuntavaalipaneeli nuorille: Kun</w:t>
      </w:r>
      <w:r w:rsidR="003677A2">
        <w:rPr>
          <w:szCs w:val="24"/>
        </w:rPr>
        <w:t>tavaalieh</w:t>
      </w:r>
      <w:r>
        <w:rPr>
          <w:szCs w:val="24"/>
        </w:rPr>
        <w:t>dokkaiden haastattelu tapahtuu t</w:t>
      </w:r>
      <w:r w:rsidR="003677A2">
        <w:rPr>
          <w:szCs w:val="24"/>
        </w:rPr>
        <w:t>orstaina 6.5. klo 18.00 nuorisotilalla. Kuvauksesta vastaavat Sonja sekä Reetta ja haastattelemassa ovat Lotta sekä Helmi. Videon editoi T</w:t>
      </w:r>
      <w:r w:rsidR="003677A2">
        <w:rPr>
          <w:szCs w:val="24"/>
        </w:rPr>
        <w:t>opias ja tarkoitus on julkaista se nuorisovaltuuston Instagramissa ja Facebookissa.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Lausunto kunnan osallisuusohjelmaan: Lotta esitteli osallisuusohjelman lyhyesti ja luki Reetan lähettämän kommentin, jossa hän kehui aiheita. Mietimme lausuntoa vielä </w:t>
      </w:r>
      <w:proofErr w:type="spellStart"/>
      <w:r>
        <w:rPr>
          <w:szCs w:val="24"/>
        </w:rPr>
        <w:t>What</w:t>
      </w:r>
      <w:r>
        <w:rPr>
          <w:szCs w:val="24"/>
        </w:rPr>
        <w:t>sapp</w:t>
      </w:r>
      <w:r w:rsidR="007577D2">
        <w:rPr>
          <w:szCs w:val="24"/>
        </w:rPr>
        <w:t>-</w:t>
      </w:r>
      <w:proofErr w:type="spellEnd"/>
      <w:r>
        <w:rPr>
          <w:szCs w:val="24"/>
        </w:rPr>
        <w:t xml:space="preserve"> ryhmässämme.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Etänuorisofoorumi: Pirkanmaan maakunnallinen </w:t>
      </w:r>
      <w:proofErr w:type="spellStart"/>
      <w:r>
        <w:rPr>
          <w:szCs w:val="24"/>
        </w:rPr>
        <w:t>Nuva</w:t>
      </w:r>
      <w:proofErr w:type="spellEnd"/>
      <w:r>
        <w:rPr>
          <w:szCs w:val="24"/>
        </w:rPr>
        <w:t xml:space="preserve"> järjestää tämän kevään </w:t>
      </w:r>
      <w:r w:rsidR="007577D2">
        <w:rPr>
          <w:szCs w:val="24"/>
        </w:rPr>
        <w:t>nuorisofoorumin etänä lauantaina 8.5.</w:t>
      </w:r>
      <w:r>
        <w:rPr>
          <w:szCs w:val="24"/>
        </w:rPr>
        <w:t xml:space="preserve"> Satun ehdotus yhdessä </w:t>
      </w:r>
      <w:r>
        <w:rPr>
          <w:szCs w:val="24"/>
        </w:rPr>
        <w:lastRenderedPageBreak/>
        <w:t>osallistumisesta ei saanut suurta kannatusta, minkä vuoksi päätimme, että jokainen voi osallistua halutessaan</w:t>
      </w:r>
      <w:r>
        <w:rPr>
          <w:szCs w:val="24"/>
        </w:rPr>
        <w:t xml:space="preserve"> itsenäisesti.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 Kuntavaalipeli: Pelissä nuoret pääsevät oppimaan kuntavaikuttamisesta, kuntavaaleista ja nuorten mahdollisuuksista vaikuttaa kunnissa. Peli ei kuitenkaan herättänyt innostusta kokouksessa.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 xml:space="preserve">Lautakuntien kuulumiset: Teknisessä lautakunnassa </w:t>
      </w:r>
      <w:r>
        <w:rPr>
          <w:szCs w:val="24"/>
        </w:rPr>
        <w:t>ei ollut nuoria koskevia asioita. Sivistyslautakunnassa keskusteltiin lukion uudesta opetussuunnitelmasta ja päätettiin, että oppituntien pituus vaihdetaan 45 minuutista 75 minuuttiin. Elinvoimajaostossa ei ollut nuoria koskevia asioita.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Maakunnallisen nu</w:t>
      </w:r>
      <w:r>
        <w:rPr>
          <w:szCs w:val="24"/>
        </w:rPr>
        <w:t>orisovaltuuston kuulumiset: Kokous oli samaan aikaan kuin meidän kokouksemme, jonka vuoksi meiltä ei päässyt edustajia paikalle.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Rahatilanne: Uudet hupparit maksettiin tililtä, mutta rahatil</w:t>
      </w:r>
      <w:r>
        <w:rPr>
          <w:szCs w:val="24"/>
        </w:rPr>
        <w:t>a</w:t>
      </w:r>
      <w:r w:rsidR="007577D2">
        <w:rPr>
          <w:szCs w:val="24"/>
        </w:rPr>
        <w:t>n</w:t>
      </w:r>
      <w:r>
        <w:rPr>
          <w:szCs w:val="24"/>
        </w:rPr>
        <w:t>teessa ei mitään ihmeellistä.</w:t>
      </w:r>
    </w:p>
    <w:p w:rsidR="00386538" w:rsidRDefault="003677A2">
      <w:pPr>
        <w:pStyle w:val="Standard"/>
        <w:numPr>
          <w:ilvl w:val="0"/>
          <w:numId w:val="2"/>
        </w:numPr>
        <w:ind w:left="1664"/>
        <w:rPr>
          <w:szCs w:val="24"/>
        </w:rPr>
      </w:pPr>
      <w:r>
        <w:rPr>
          <w:szCs w:val="24"/>
        </w:rPr>
        <w:t>Muut asiat</w:t>
      </w:r>
    </w:p>
    <w:p w:rsidR="00386538" w:rsidRDefault="003677A2">
      <w:pPr>
        <w:pStyle w:val="Standard"/>
        <w:numPr>
          <w:ilvl w:val="0"/>
          <w:numId w:val="6"/>
        </w:numPr>
        <w:ind w:left="2024"/>
        <w:rPr>
          <w:szCs w:val="24"/>
        </w:rPr>
      </w:pPr>
      <w:proofErr w:type="spellStart"/>
      <w:r>
        <w:rPr>
          <w:szCs w:val="24"/>
        </w:rPr>
        <w:t>Nuvan</w:t>
      </w:r>
      <w:proofErr w:type="spellEnd"/>
      <w:r>
        <w:rPr>
          <w:szCs w:val="24"/>
        </w:rPr>
        <w:t xml:space="preserve"> virkistäytyminen</w:t>
      </w:r>
      <w:r>
        <w:rPr>
          <w:szCs w:val="24"/>
        </w:rPr>
        <w:t xml:space="preserve">: Järjestämme toukokuussa retken </w:t>
      </w:r>
      <w:proofErr w:type="spellStart"/>
      <w:r>
        <w:rPr>
          <w:szCs w:val="24"/>
        </w:rPr>
        <w:t>kuhmoisten</w:t>
      </w:r>
      <w:proofErr w:type="spellEnd"/>
      <w:r>
        <w:rPr>
          <w:szCs w:val="24"/>
        </w:rPr>
        <w:t xml:space="preserve"> rajojen sisällä ja keskustelemme asiasta vielä </w:t>
      </w:r>
      <w:proofErr w:type="spellStart"/>
      <w:r>
        <w:rPr>
          <w:szCs w:val="24"/>
        </w:rPr>
        <w:t>Whatsapp</w:t>
      </w:r>
      <w:r w:rsidR="007577D2">
        <w:rPr>
          <w:szCs w:val="24"/>
        </w:rPr>
        <w:t>-</w:t>
      </w:r>
      <w:proofErr w:type="spellEnd"/>
      <w:r>
        <w:rPr>
          <w:szCs w:val="24"/>
        </w:rPr>
        <w:t xml:space="preserve"> ryhmässämme.</w:t>
      </w:r>
    </w:p>
    <w:p w:rsidR="00386538" w:rsidRDefault="003677A2">
      <w:pPr>
        <w:pStyle w:val="Standard"/>
        <w:numPr>
          <w:ilvl w:val="0"/>
          <w:numId w:val="3"/>
        </w:numPr>
        <w:ind w:left="2024"/>
        <w:rPr>
          <w:szCs w:val="24"/>
        </w:rPr>
      </w:pPr>
      <w:r>
        <w:rPr>
          <w:szCs w:val="24"/>
        </w:rPr>
        <w:t xml:space="preserve">Yleiskokous: Pidämme yleiskokouksen syksyllä, mutta mietimme </w:t>
      </w:r>
      <w:proofErr w:type="gramStart"/>
      <w:r>
        <w:rPr>
          <w:szCs w:val="24"/>
        </w:rPr>
        <w:t>asiaa</w:t>
      </w:r>
      <w:proofErr w:type="gramEnd"/>
      <w:r>
        <w:rPr>
          <w:szCs w:val="24"/>
        </w:rPr>
        <w:t xml:space="preserve"> kun se on ajankohtaisempi.</w:t>
      </w:r>
    </w:p>
    <w:p w:rsidR="00386538" w:rsidRDefault="003677A2">
      <w:pPr>
        <w:pStyle w:val="Standard"/>
        <w:numPr>
          <w:ilvl w:val="0"/>
          <w:numId w:val="3"/>
        </w:numPr>
        <w:ind w:left="2024"/>
      </w:pPr>
      <w:proofErr w:type="spellStart"/>
      <w:r>
        <w:rPr>
          <w:szCs w:val="24"/>
        </w:rPr>
        <w:t>Nuva</w:t>
      </w:r>
      <w:proofErr w:type="spellEnd"/>
      <w:r>
        <w:rPr>
          <w:szCs w:val="24"/>
        </w:rPr>
        <w:t xml:space="preserve"> hupparit: Hupparit ovat saapuneet jo jokin </w:t>
      </w:r>
      <w:r>
        <w:rPr>
          <w:szCs w:val="24"/>
        </w:rPr>
        <w:t>aika sitten ja kokouksen päätteeksi kaikki saavat ottaa omansa kotiin.</w:t>
      </w:r>
    </w:p>
    <w:p w:rsidR="00386538" w:rsidRDefault="003677A2">
      <w:pPr>
        <w:pStyle w:val="Standard"/>
        <w:numPr>
          <w:ilvl w:val="0"/>
          <w:numId w:val="3"/>
        </w:numPr>
        <w:ind w:left="2024"/>
      </w:pPr>
      <w:r>
        <w:rPr>
          <w:szCs w:val="24"/>
        </w:rPr>
        <w:t xml:space="preserve">Sosiaaliset mediat: Lisää aktiivisuutta, koska ne ovat olleet hyvin hiljaisia ja ajattelimme, että voisimme laittaa kuvia kokouksista, </w:t>
      </w:r>
      <w:r>
        <w:rPr>
          <w:szCs w:val="24"/>
        </w:rPr>
        <w:t>tapahtumista ja arjestamme.</w:t>
      </w:r>
      <w:r w:rsidR="007577D2">
        <w:rPr>
          <w:szCs w:val="24"/>
        </w:rPr>
        <w:t xml:space="preserve"> Tunnukset </w:t>
      </w:r>
      <w:proofErr w:type="spellStart"/>
      <w:r w:rsidR="007577D2">
        <w:rPr>
          <w:szCs w:val="24"/>
        </w:rPr>
        <w:t>instagramiin</w:t>
      </w:r>
      <w:proofErr w:type="spellEnd"/>
      <w:r w:rsidR="007577D2">
        <w:rPr>
          <w:szCs w:val="24"/>
        </w:rPr>
        <w:t xml:space="preserve"> annettiin myös useammalle.</w:t>
      </w:r>
    </w:p>
    <w:p w:rsidR="00386538" w:rsidRDefault="003677A2">
      <w:pPr>
        <w:pStyle w:val="Standard"/>
        <w:numPr>
          <w:ilvl w:val="0"/>
          <w:numId w:val="3"/>
        </w:numPr>
        <w:ind w:left="2024"/>
      </w:pPr>
      <w:r>
        <w:rPr>
          <w:szCs w:val="24"/>
        </w:rPr>
        <w:t>Seuraavan kokouksen</w:t>
      </w:r>
      <w:r>
        <w:rPr>
          <w:szCs w:val="24"/>
        </w:rPr>
        <w:t xml:space="preserve"> ajankohtaa ei vielä päätetty</w:t>
      </w:r>
    </w:p>
    <w:p w:rsidR="00386538" w:rsidRDefault="003677A2">
      <w:pPr>
        <w:pStyle w:val="Standard"/>
        <w:numPr>
          <w:ilvl w:val="0"/>
          <w:numId w:val="2"/>
        </w:numPr>
        <w:ind w:left="1664"/>
      </w:pPr>
      <w:r>
        <w:rPr>
          <w:szCs w:val="24"/>
        </w:rPr>
        <w:t>Puheenjohtaja päätti kokouksen klo 19.14.</w:t>
      </w:r>
    </w:p>
    <w:p w:rsidR="00386538" w:rsidRDefault="00386538">
      <w:pPr>
        <w:pStyle w:val="Standard"/>
        <w:ind w:left="1664"/>
        <w:rPr>
          <w:szCs w:val="24"/>
        </w:rPr>
      </w:pPr>
    </w:p>
    <w:p w:rsidR="00386538" w:rsidRDefault="003677A2">
      <w:pPr>
        <w:pStyle w:val="Standard"/>
        <w:ind w:left="1664"/>
        <w:rPr>
          <w:szCs w:val="24"/>
        </w:rPr>
      </w:pPr>
      <w:r>
        <w:rPr>
          <w:szCs w:val="24"/>
        </w:rPr>
        <w:t>______________________</w:t>
      </w:r>
      <w:r>
        <w:rPr>
          <w:szCs w:val="24"/>
        </w:rPr>
        <w:tab/>
        <w:t>______________________</w:t>
      </w:r>
    </w:p>
    <w:p w:rsidR="00386538" w:rsidRDefault="003677A2">
      <w:pPr>
        <w:pStyle w:val="Standard"/>
        <w:ind w:left="1664"/>
      </w:pPr>
      <w:r>
        <w:rPr>
          <w:szCs w:val="24"/>
        </w:rPr>
        <w:t>Lotta Unnaslahti puh.joht.</w:t>
      </w:r>
      <w:r>
        <w:rPr>
          <w:szCs w:val="24"/>
        </w:rPr>
        <w:tab/>
        <w:t>Riikka Liehu siht.</w:t>
      </w:r>
    </w:p>
    <w:p w:rsidR="00386538" w:rsidRDefault="00386538">
      <w:pPr>
        <w:pStyle w:val="Standard"/>
        <w:ind w:left="1664"/>
        <w:rPr>
          <w:szCs w:val="24"/>
        </w:rPr>
      </w:pPr>
    </w:p>
    <w:p w:rsidR="00386538" w:rsidRDefault="003677A2">
      <w:pPr>
        <w:pStyle w:val="Standard"/>
        <w:ind w:left="1664"/>
        <w:rPr>
          <w:szCs w:val="24"/>
        </w:rPr>
      </w:pPr>
      <w:r>
        <w:rPr>
          <w:szCs w:val="24"/>
        </w:rPr>
        <w:t>Pöytäkirjan tarkistajat:</w:t>
      </w:r>
    </w:p>
    <w:p w:rsidR="00386538" w:rsidRDefault="00386538">
      <w:pPr>
        <w:pStyle w:val="Standard"/>
        <w:ind w:left="1664"/>
        <w:rPr>
          <w:szCs w:val="24"/>
        </w:rPr>
      </w:pPr>
    </w:p>
    <w:p w:rsidR="00386538" w:rsidRDefault="003677A2">
      <w:pPr>
        <w:pStyle w:val="Standard"/>
        <w:ind w:left="1664"/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  <w:t>______________________</w:t>
      </w:r>
    </w:p>
    <w:p w:rsidR="00386538" w:rsidRDefault="003677A2">
      <w:pPr>
        <w:pStyle w:val="Standard"/>
        <w:ind w:left="1664"/>
      </w:pPr>
      <w:r>
        <w:rPr>
          <w:szCs w:val="24"/>
        </w:rPr>
        <w:t xml:space="preserve">Helmi </w:t>
      </w:r>
      <w:proofErr w:type="spellStart"/>
      <w:r>
        <w:rPr>
          <w:szCs w:val="24"/>
        </w:rPr>
        <w:t>Arrenius</w:t>
      </w:r>
      <w:proofErr w:type="spellEnd"/>
      <w:r>
        <w:rPr>
          <w:szCs w:val="24"/>
        </w:rPr>
        <w:tab/>
      </w:r>
      <w:r>
        <w:rPr>
          <w:szCs w:val="24"/>
        </w:rPr>
        <w:tab/>
        <w:t>Erika Salminen</w:t>
      </w:r>
    </w:p>
    <w:sectPr w:rsidR="00386538">
      <w:headerReference w:type="default" r:id="rId7"/>
      <w:footerReference w:type="default" r:id="rId8"/>
      <w:pgSz w:w="11906" w:h="16838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77A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67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DA" w:rsidRDefault="003677A2">
    <w:pPr>
      <w:pStyle w:val="Alatunniste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77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677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7A2" w:rsidRDefault="003677A2" w:rsidP="0055084A">
    <w:pPr>
      <w:pStyle w:val="Yltunniste"/>
      <w:tabs>
        <w:tab w:val="left" w:pos="4819"/>
      </w:tabs>
    </w:pPr>
  </w:p>
  <w:p w:rsidR="003677A2" w:rsidRDefault="003677A2" w:rsidP="003677A2">
    <w:pPr>
      <w:pStyle w:val="Yltunnist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533400</wp:posOffset>
              </wp:positionV>
              <wp:extent cx="716915" cy="6781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915" cy="678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724DA" w:rsidRDefault="0055084A">
                          <w:pPr>
                            <w:pStyle w:val="Standard"/>
                          </w:pPr>
                          <w:r>
                            <w:rPr>
                              <w:rFonts w:ascii="Liberation Serif" w:eastAsia="NSimSun" w:hAnsi="Liberation Serif" w:cs="Arial"/>
                              <w:kern w:val="0"/>
                              <w:sz w:val="20"/>
                            </w:rPr>
                            <w:object w:dxaOrig="497" w:dyaOrig="463" w14:anchorId="6406CA9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122" type="#_x0000_t75" alt="OLE-objekti" style="width:56.4pt;height:53.4pt;visibility:visible;mso-wrap-style:square">
                                <v:imagedata r:id="rId1" o:title="OLE-objekti"/>
                              </v:shape>
                              <o:OLEObject Type="Embed" ProgID="Msxml2.SAXXMLReader.6.0" ShapeID="_x0000_i1122" DrawAspect="Content" ObjectID="_1682838437" r:id="rId2"/>
                            </w:object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67.8pt;margin-top:42pt;width:56.45pt;height:53.4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" stroked="f">
              <v:fill opacity="0"/>
              <v:textbox style="mso-fit-shape-to-text:t" inset="0,0,0,0">
                <w:txbxContent>
                  <w:p w:rsidR="000724DA" w:rsidRDefault="0055084A">
                    <w:pPr>
                      <w:pStyle w:val="Standard"/>
                    </w:pPr>
                    <w:r>
                      <w:rPr>
                        <w:rFonts w:ascii="Liberation Serif" w:eastAsia="NSimSun" w:hAnsi="Liberation Serif" w:cs="Arial"/>
                        <w:kern w:val="0"/>
                        <w:sz w:val="20"/>
                      </w:rPr>
                      <w:object w:dxaOrig="497" w:dyaOrig="463" w14:anchorId="6406CA92">
                        <v:shape id="_x0000_i1122" type="#_x0000_t75" alt="OLE-objekti" style="width:56.4pt;height:53.4pt;visibility:visible;mso-wrap-style:square">
                          <v:imagedata r:id="rId1" o:title="OLE-objekti"/>
                        </v:shape>
                        <o:OLEObject Type="Embed" ProgID="Msxml2.SAXXMLReader.6.0" ShapeID="_x0000_i1122" DrawAspect="Content" ObjectID="_1682838437" r:id="rId3"/>
                      </w:objec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t>KUHMOISTEN K</w:t>
    </w:r>
    <w:r>
      <w:t>UNTA</w:t>
    </w:r>
    <w:r>
      <w:tab/>
    </w:r>
    <w:r>
      <w:tab/>
      <w:t xml:space="preserve">MUISTIO    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0724DA" w:rsidRDefault="003677A2" w:rsidP="003677A2">
    <w:pPr>
      <w:pStyle w:val="Yltunniste"/>
      <w:tabs>
        <w:tab w:val="clear" w:pos="4819"/>
        <w:tab w:val="clear" w:pos="9638"/>
      </w:tabs>
    </w:pPr>
    <w:r>
      <w:t>NUORISOVALTUUSTO</w:t>
    </w:r>
    <w:r>
      <w:tab/>
    </w:r>
    <w:r>
      <w:tab/>
      <w:t>3/2021</w:t>
    </w:r>
  </w:p>
  <w:p w:rsidR="003677A2" w:rsidRDefault="003677A2" w:rsidP="003677A2">
    <w:pPr>
      <w:pStyle w:val="Yltunniste"/>
      <w:tabs>
        <w:tab w:val="clear" w:pos="4819"/>
        <w:tab w:val="clear" w:pos="9638"/>
      </w:tabs>
    </w:pPr>
  </w:p>
  <w:p w:rsidR="000724DA" w:rsidRDefault="003677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805"/>
    <w:multiLevelType w:val="multilevel"/>
    <w:tmpl w:val="51AE001E"/>
    <w:styleLink w:val="WWNum3"/>
    <w:lvl w:ilvl="0">
      <w:numFmt w:val="bullet"/>
      <w:lvlText w:val=""/>
      <w:lvlJc w:val="left"/>
      <w:pPr>
        <w:ind w:left="23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0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8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2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44" w:hanging="360"/>
      </w:pPr>
      <w:rPr>
        <w:rFonts w:ascii="Wingdings" w:hAnsi="Wingdings"/>
      </w:rPr>
    </w:lvl>
  </w:abstractNum>
  <w:abstractNum w:abstractNumId="1" w15:restartNumberingAfterBreak="0">
    <w:nsid w:val="066343E8"/>
    <w:multiLevelType w:val="multilevel"/>
    <w:tmpl w:val="9ECEAF7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F513D6"/>
    <w:multiLevelType w:val="multilevel"/>
    <w:tmpl w:val="6284CF2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D86FFD"/>
    <w:multiLevelType w:val="multilevel"/>
    <w:tmpl w:val="271CB59E"/>
    <w:styleLink w:val="WWNum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6538"/>
    <w:rsid w:val="003677A2"/>
    <w:rsid w:val="00386538"/>
    <w:rsid w:val="0055084A"/>
    <w:rsid w:val="007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3CDC6"/>
  <w15:docId w15:val="{3B365C50-5357-4751-A29D-C89B7399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Arial" w:eastAsia="Courier New" w:hAnsi="Arial" w:cs="Times New Roman"/>
      <w:szCs w:val="20"/>
      <w:lang w:eastAsia="fi-FI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fi-FI" w:bidi="ar-SA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Yltunniste">
    <w:name w:val="header"/>
    <w:basedOn w:val="Standard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character" w:customStyle="1" w:styleId="SelitetekstiChar">
    <w:name w:val="Seliteteksti Char"/>
    <w:basedOn w:val="Kappaleenoletusfontti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YltunnisteChar">
    <w:name w:val="Ylätunniste Char"/>
    <w:basedOn w:val="Kappaleenoletusfontti"/>
    <w:uiPriority w:val="99"/>
  </w:style>
  <w:style w:type="character" w:customStyle="1" w:styleId="AlatunnisteChar">
    <w:name w:val="Alatunniste Char"/>
    <w:basedOn w:val="Kappaleenoletusfontti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Jämsän kaupunki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Leena Lahti</dc:creator>
  <cp:lastModifiedBy>Satu Forsberg</cp:lastModifiedBy>
  <cp:revision>3</cp:revision>
  <cp:lastPrinted>2011-04-11T09:06:00Z</cp:lastPrinted>
  <dcterms:created xsi:type="dcterms:W3CDTF">2021-05-18T07:17:00Z</dcterms:created>
  <dcterms:modified xsi:type="dcterms:W3CDTF">2021-05-18T07:20:00Z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Lotta Unnaslahti</vt:lpwstr>
  </property>
</Properties>
</file>